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633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ELENCO DELLE ATTIVITA’ SVOLTE DALLA SEZIONE DURANTE L’ANNO 2020</w:t>
      </w:r>
    </w:p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20">
        <w:rPr>
          <w:rFonts w:ascii="Times New Roman" w:hAnsi="Times New Roman" w:cs="Times New Roman"/>
          <w:sz w:val="24"/>
          <w:szCs w:val="24"/>
        </w:rPr>
        <w:t xml:space="preserve">Nel corso dell’anno sociale </w:t>
      </w:r>
      <w:r w:rsidR="00EF05B7">
        <w:rPr>
          <w:rFonts w:ascii="Times New Roman" w:hAnsi="Times New Roman" w:cs="Times New Roman"/>
          <w:sz w:val="24"/>
          <w:szCs w:val="24"/>
        </w:rPr>
        <w:t xml:space="preserve">la Sezione </w:t>
      </w:r>
      <w:r w:rsidRPr="00363320">
        <w:rPr>
          <w:rFonts w:ascii="Times New Roman" w:hAnsi="Times New Roman" w:cs="Times New Roman"/>
          <w:sz w:val="24"/>
          <w:szCs w:val="24"/>
        </w:rPr>
        <w:t>ha</w:t>
      </w:r>
      <w:r w:rsidR="00EF05B7">
        <w:rPr>
          <w:rFonts w:ascii="Times New Roman" w:hAnsi="Times New Roman" w:cs="Times New Roman"/>
          <w:sz w:val="24"/>
          <w:szCs w:val="24"/>
        </w:rPr>
        <w:t xml:space="preserve"> </w:t>
      </w:r>
      <w:r w:rsidRPr="00363320">
        <w:rPr>
          <w:rFonts w:ascii="Times New Roman" w:hAnsi="Times New Roman" w:cs="Times New Roman"/>
          <w:sz w:val="24"/>
          <w:szCs w:val="24"/>
        </w:rPr>
        <w:t xml:space="preserve">realizzato le seguenti attività: 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3 Gennaio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, organizzazione nei locali sezionali della Festa dell'Epifania in favore dei bambini ciechi  </w:t>
      </w:r>
    </w:p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 ed ipovedenti del territorio;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22 Febbraio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, partecipazione dei soci della Sezione alla tappa di inaugurazione, svoltasi a Catania </w:t>
      </w:r>
    </w:p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 Piazza Università, delle celebrazioni per il Centenario dell'Unione Italiana dei Ciechi e degli Ipovedenti;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24 Febbraio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, organizzazione nei locali sezionali della Festa di Carnevale in favore dei bambini ciechi </w:t>
      </w:r>
    </w:p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  ed ipovedenti del territorio;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>Il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25 Febbraio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, organizzazione presso l'Hotel Garden di una serata conviviale carnevalesca con i soci;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26 Giugno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, giornata di riabilitazione protesica;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12 Luglio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, Assemblea Territoriale Ordinaria ed elettiva dei Soci;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320">
        <w:rPr>
          <w:rFonts w:ascii="Times New Roman" w:hAnsi="Times New Roman" w:cs="Times New Roman"/>
          <w:color w:val="000000"/>
          <w:sz w:val="24"/>
          <w:szCs w:val="24"/>
        </w:rPr>
        <w:t xml:space="preserve">Dal </w:t>
      </w:r>
      <w:r w:rsidRPr="00363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Luglio </w:t>
      </w:r>
      <w:r w:rsidRPr="00363320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363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Agosto </w:t>
      </w:r>
      <w:r w:rsidRPr="00363320">
        <w:rPr>
          <w:rFonts w:ascii="Times New Roman" w:hAnsi="Times New Roman" w:cs="Times New Roman"/>
          <w:color w:val="000000"/>
          <w:sz w:val="24"/>
          <w:szCs w:val="24"/>
        </w:rPr>
        <w:t>e dal</w:t>
      </w:r>
      <w:r w:rsidRPr="00363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 Agosto </w:t>
      </w:r>
      <w:r w:rsidRPr="00363320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363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06 Settembre</w:t>
      </w:r>
      <w:r w:rsidRPr="00363320">
        <w:rPr>
          <w:rFonts w:ascii="Times New Roman" w:hAnsi="Times New Roman" w:cs="Times New Roman"/>
          <w:color w:val="000000"/>
          <w:sz w:val="24"/>
          <w:szCs w:val="24"/>
        </w:rPr>
        <w:t>, Soggiorno Climatico</w:t>
      </w:r>
      <w:r w:rsidRPr="00363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320">
        <w:rPr>
          <w:rFonts w:ascii="Times New Roman" w:hAnsi="Times New Roman" w:cs="Times New Roman"/>
          <w:color w:val="000000"/>
          <w:sz w:val="24"/>
          <w:szCs w:val="24"/>
        </w:rPr>
        <w:t xml:space="preserve">presso le strutture   </w:t>
      </w:r>
    </w:p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320">
        <w:rPr>
          <w:rFonts w:ascii="Times New Roman" w:hAnsi="Times New Roman" w:cs="Times New Roman"/>
          <w:color w:val="000000"/>
          <w:sz w:val="24"/>
          <w:szCs w:val="24"/>
        </w:rPr>
        <w:t xml:space="preserve">   Alberghiere:</w:t>
      </w:r>
      <w:r w:rsidRPr="00363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Hotel Villaggio Club "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Calanovellamare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" di 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Piraino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(ME) e presso </w:t>
      </w:r>
      <w:r w:rsidRPr="00363320">
        <w:rPr>
          <w:rFonts w:ascii="Times New Roman" w:hAnsi="Times New Roman" w:cs="Times New Roman"/>
          <w:color w:val="000000"/>
          <w:sz w:val="24"/>
          <w:szCs w:val="24"/>
        </w:rPr>
        <w:t xml:space="preserve">"Pizzo Calabro </w:t>
      </w:r>
      <w:proofErr w:type="spellStart"/>
      <w:r w:rsidRPr="00363320">
        <w:rPr>
          <w:rFonts w:ascii="Times New Roman" w:hAnsi="Times New Roman" w:cs="Times New Roman"/>
          <w:color w:val="000000"/>
          <w:sz w:val="24"/>
          <w:szCs w:val="24"/>
        </w:rPr>
        <w:t>Resort</w:t>
      </w:r>
      <w:proofErr w:type="spellEnd"/>
      <w:r w:rsidRPr="00363320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</w:p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320">
        <w:rPr>
          <w:rFonts w:ascii="Times New Roman" w:hAnsi="Times New Roman" w:cs="Times New Roman"/>
          <w:color w:val="000000"/>
          <w:sz w:val="24"/>
          <w:szCs w:val="24"/>
        </w:rPr>
        <w:t xml:space="preserve">   di S. </w:t>
      </w:r>
      <w:proofErr w:type="spellStart"/>
      <w:r w:rsidRPr="00363320">
        <w:rPr>
          <w:rFonts w:ascii="Times New Roman" w:hAnsi="Times New Roman" w:cs="Times New Roman"/>
          <w:color w:val="000000"/>
          <w:sz w:val="24"/>
          <w:szCs w:val="24"/>
        </w:rPr>
        <w:t>Giorgello</w:t>
      </w:r>
      <w:proofErr w:type="spellEnd"/>
      <w:r w:rsidRPr="00363320">
        <w:rPr>
          <w:rFonts w:ascii="Times New Roman" w:hAnsi="Times New Roman" w:cs="Times New Roman"/>
          <w:color w:val="000000"/>
          <w:sz w:val="24"/>
          <w:szCs w:val="24"/>
        </w:rPr>
        <w:t>, Pizzo Calabro (VV);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320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363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 Agosto</w:t>
      </w:r>
      <w:r w:rsidRPr="00363320">
        <w:rPr>
          <w:rFonts w:ascii="Times New Roman" w:hAnsi="Times New Roman" w:cs="Times New Roman"/>
          <w:color w:val="000000"/>
          <w:sz w:val="24"/>
          <w:szCs w:val="24"/>
        </w:rPr>
        <w:t>, adesione della Sezione al Progetto "</w:t>
      </w:r>
      <w:proofErr w:type="spellStart"/>
      <w:r w:rsidRPr="00363320">
        <w:rPr>
          <w:rFonts w:ascii="Times New Roman" w:hAnsi="Times New Roman" w:cs="Times New Roman"/>
          <w:color w:val="000000"/>
          <w:sz w:val="24"/>
          <w:szCs w:val="24"/>
        </w:rPr>
        <w:t>Ri</w:t>
      </w:r>
      <w:proofErr w:type="spellEnd"/>
      <w:r w:rsidRPr="00363320">
        <w:rPr>
          <w:rFonts w:ascii="Times New Roman" w:hAnsi="Times New Roman" w:cs="Times New Roman"/>
          <w:color w:val="000000"/>
          <w:sz w:val="24"/>
          <w:szCs w:val="24"/>
        </w:rPr>
        <w:t xml:space="preserve">..Esco" indetto dall' </w:t>
      </w:r>
      <w:proofErr w:type="spellStart"/>
      <w:r w:rsidRPr="00363320">
        <w:rPr>
          <w:rFonts w:ascii="Times New Roman" w:hAnsi="Times New Roman" w:cs="Times New Roman"/>
          <w:color w:val="000000"/>
          <w:sz w:val="24"/>
          <w:szCs w:val="24"/>
        </w:rPr>
        <w:t>I.Ri.Fo.R</w:t>
      </w:r>
      <w:proofErr w:type="spellEnd"/>
      <w:r w:rsidRPr="00363320">
        <w:rPr>
          <w:rFonts w:ascii="Times New Roman" w:hAnsi="Times New Roman" w:cs="Times New Roman"/>
          <w:color w:val="000000"/>
          <w:sz w:val="24"/>
          <w:szCs w:val="24"/>
        </w:rPr>
        <w:t xml:space="preserve"> centrale;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22 Settembre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, consegna degli attestati ai partecipanti al corso "La scuola alla portata di tutti";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22 Ottobre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, partecipazione alla Giornata Nazionale per i cani guida, svoltasi a Messina;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29 Ottobre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, avvio corso di orientamento, mobilità e autonomia personale;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31 Ottobre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, partecipazione al Sit-in svoltosi a Catania, presso l'Istituto per ciechi 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Ardizzone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Gioeni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Il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20 Dicembre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, consegna dei panettoni ai soci del territorio in occasione delle festività natalizie;</w:t>
      </w:r>
    </w:p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    Attività 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I.Ri.Fo.R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sezionale: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Da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Gennaio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a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Febbraio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, corso di aggiornamento per gli insegnanti di sostegno, curriculari, ASACOM </w:t>
      </w:r>
    </w:p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  ed educatori scolastici;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Da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Giugno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a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Dicembre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, corso di studi musicali;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Da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Giugno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 a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Dicembre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>, progetto di supporto psicologico alla genitorialità;</w:t>
      </w:r>
    </w:p>
    <w:p w:rsidR="00363320" w:rsidRPr="00363320" w:rsidRDefault="00363320" w:rsidP="0036332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Attività Gruppo Sportivo dilettantistico U.I.C. G. 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Fucà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25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26 Gennaio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, seconda e terza giornata del Campionato Italiano di serie B di 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torball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>, organizzato ad Enna;</w:t>
      </w:r>
    </w:p>
    <w:p w:rsidR="00363320" w:rsidRPr="00363320" w:rsidRDefault="00363320" w:rsidP="00363320">
      <w:pPr>
        <w:numPr>
          <w:ilvl w:val="0"/>
          <w:numId w:val="2"/>
        </w:numPr>
        <w:tabs>
          <w:tab w:val="num" w:pos="120"/>
        </w:tabs>
        <w:autoSpaceDE w:val="0"/>
        <w:autoSpaceDN w:val="0"/>
        <w:adjustRightInd w:val="0"/>
        <w:spacing w:after="0" w:line="360" w:lineRule="auto"/>
        <w:ind w:left="240" w:hanging="2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31 Gennaio- 2 Febbraio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, 1° Giornata Campionato Promozionale  di 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Showdown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>, svoltasi a Casoria;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7- 9 Febbraio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, Secondo torneo individuale riconosciuto di 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Showdown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>, svoltosi a Silvi Marina;</w:t>
      </w:r>
    </w:p>
    <w:p w:rsidR="00363320" w:rsidRPr="00363320" w:rsidRDefault="00363320" w:rsidP="003633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63320">
        <w:rPr>
          <w:rFonts w:ascii="Times New Roman" w:hAnsi="Times New Roman" w:cs="Times New Roman"/>
          <w:b/>
          <w:bCs/>
          <w:color w:val="00000A"/>
          <w:sz w:val="24"/>
          <w:szCs w:val="24"/>
        </w:rPr>
        <w:t>23- 25 Ottobre</w:t>
      </w:r>
      <w:r w:rsidRPr="00363320">
        <w:rPr>
          <w:rFonts w:ascii="Times New Roman" w:hAnsi="Times New Roman" w:cs="Times New Roman"/>
          <w:color w:val="00000A"/>
          <w:sz w:val="24"/>
          <w:szCs w:val="24"/>
        </w:rPr>
        <w:t xml:space="preserve">, 2° Giornata Campionato Promozionale  di </w:t>
      </w:r>
      <w:proofErr w:type="spellStart"/>
      <w:r w:rsidRPr="00363320">
        <w:rPr>
          <w:rFonts w:ascii="Times New Roman" w:hAnsi="Times New Roman" w:cs="Times New Roman"/>
          <w:color w:val="00000A"/>
          <w:sz w:val="24"/>
          <w:szCs w:val="24"/>
        </w:rPr>
        <w:t>Showdown</w:t>
      </w:r>
      <w:proofErr w:type="spellEnd"/>
      <w:r w:rsidRPr="00363320">
        <w:rPr>
          <w:rFonts w:ascii="Times New Roman" w:hAnsi="Times New Roman" w:cs="Times New Roman"/>
          <w:color w:val="00000A"/>
          <w:sz w:val="24"/>
          <w:szCs w:val="24"/>
        </w:rPr>
        <w:t>, svoltasi a Roma.</w:t>
      </w:r>
    </w:p>
    <w:p w:rsidR="00491E39" w:rsidRPr="003D7DFE" w:rsidRDefault="00491E39" w:rsidP="003D7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1E39" w:rsidRPr="003D7DFE" w:rsidSect="00131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DCA0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EBB54D5"/>
    <w:multiLevelType w:val="hybridMultilevel"/>
    <w:tmpl w:val="759A3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3D7DFE"/>
    <w:rsid w:val="00131097"/>
    <w:rsid w:val="00363320"/>
    <w:rsid w:val="003D7DFE"/>
    <w:rsid w:val="00491E39"/>
    <w:rsid w:val="00E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2041</Characters>
  <Application>Microsoft Office Word</Application>
  <DocSecurity>0</DocSecurity>
  <Lines>17</Lines>
  <Paragraphs>4</Paragraphs>
  <ScaleCrop>false</ScaleCrop>
  <Company>HP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campisi</dc:creator>
  <cp:keywords/>
  <dc:description/>
  <cp:lastModifiedBy>daniela campisi</cp:lastModifiedBy>
  <cp:revision>4</cp:revision>
  <dcterms:created xsi:type="dcterms:W3CDTF">2023-09-18T16:11:00Z</dcterms:created>
  <dcterms:modified xsi:type="dcterms:W3CDTF">2023-09-18T16:16:00Z</dcterms:modified>
</cp:coreProperties>
</file>